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570A8065" w:rsidR="00960963" w:rsidRDefault="001E1C12" w:rsidP="001E1C12">
      <w:pPr>
        <w:spacing w:line="257" w:lineRule="atLeast"/>
        <w:jc w:val="center"/>
        <w:rPr>
          <w:color w:val="000000"/>
          <w:szCs w:val="24"/>
        </w:rPr>
      </w:pPr>
      <w:r w:rsidRPr="000D0E8D">
        <w:rPr>
          <w:b/>
          <w:bCs/>
          <w:caps/>
          <w:szCs w:val="24"/>
        </w:rPr>
        <w:t>KLAVIATŪR</w:t>
      </w:r>
      <w:r w:rsidR="000D0E8D" w:rsidRPr="000D0E8D">
        <w:rPr>
          <w:b/>
          <w:bCs/>
          <w:caps/>
          <w:szCs w:val="24"/>
        </w:rPr>
        <w:t>ų</w:t>
      </w:r>
      <w:r w:rsidRPr="000D0E8D">
        <w:rPr>
          <w:b/>
          <w:bCs/>
          <w:caps/>
          <w:szCs w:val="24"/>
        </w:rPr>
        <w:t xml:space="preserve"> IR PEL</w:t>
      </w:r>
      <w:r w:rsidR="000D0E8D" w:rsidRPr="000D0E8D">
        <w:rPr>
          <w:b/>
          <w:bCs/>
          <w:caps/>
          <w:szCs w:val="24"/>
        </w:rPr>
        <w:t>ių</w:t>
      </w:r>
      <w:r w:rsidRPr="000D0E8D">
        <w:rPr>
          <w:b/>
          <w:bCs/>
          <w:caps/>
          <w:szCs w:val="24"/>
        </w:rPr>
        <w:t xml:space="preserve"> KOMPLEKTŲ</w:t>
      </w:r>
      <w:r w:rsidR="00962C24" w:rsidRPr="000D0E8D">
        <w:rPr>
          <w:b/>
          <w:bCs/>
          <w:caps/>
          <w:szCs w:val="24"/>
        </w:rPr>
        <w:t xml:space="preserve">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5D58BF43" w:rsidR="005B4B2A" w:rsidRDefault="001E1C12" w:rsidP="005B4B2A">
      <w:pPr>
        <w:widowControl w:val="0"/>
        <w:pBdr>
          <w:top w:val="nil"/>
          <w:left w:val="nil"/>
          <w:bottom w:val="nil"/>
          <w:right w:val="nil"/>
          <w:between w:val="nil"/>
        </w:pBdr>
        <w:tabs>
          <w:tab w:val="left" w:pos="567"/>
          <w:tab w:val="left" w:pos="851"/>
        </w:tabs>
        <w:jc w:val="center"/>
        <w:rPr>
          <w:b/>
          <w:caps/>
          <w:szCs w:val="24"/>
        </w:rPr>
      </w:pPr>
      <w:r w:rsidRPr="000D0E8D">
        <w:rPr>
          <w:b/>
          <w:bCs/>
          <w:caps/>
          <w:szCs w:val="24"/>
        </w:rPr>
        <w:lastRenderedPageBreak/>
        <w:t>KLAVIATŪR</w:t>
      </w:r>
      <w:r w:rsidR="000D0E8D" w:rsidRPr="000D0E8D">
        <w:rPr>
          <w:b/>
          <w:bCs/>
          <w:caps/>
          <w:szCs w:val="24"/>
        </w:rPr>
        <w:t>ų</w:t>
      </w:r>
      <w:r w:rsidRPr="000D0E8D">
        <w:rPr>
          <w:b/>
          <w:bCs/>
          <w:caps/>
          <w:szCs w:val="24"/>
        </w:rPr>
        <w:t xml:space="preserve"> IR PEL</w:t>
      </w:r>
      <w:r w:rsidR="000D0E8D" w:rsidRPr="000D0E8D">
        <w:rPr>
          <w:b/>
          <w:bCs/>
          <w:caps/>
          <w:szCs w:val="24"/>
        </w:rPr>
        <w:t>ių</w:t>
      </w:r>
      <w:r w:rsidRPr="000D0E8D">
        <w:rPr>
          <w:b/>
          <w:bCs/>
          <w:caps/>
          <w:szCs w:val="24"/>
        </w:rPr>
        <w:t xml:space="preserve"> KOMPLEKTŲ</w:t>
      </w:r>
      <w:r w:rsidR="005B4B2A" w:rsidRPr="000D0E8D">
        <w:rPr>
          <w:b/>
          <w:caps/>
          <w:szCs w:val="24"/>
        </w:rPr>
        <w:t xml:space="preserve">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24738375" w:rsidR="005B4B2A" w:rsidRPr="001E1C12" w:rsidRDefault="001E1C12" w:rsidP="00727C83">
            <w:pPr>
              <w:jc w:val="both"/>
              <w:rPr>
                <w:kern w:val="2"/>
                <w:szCs w:val="24"/>
              </w:rPr>
            </w:pPr>
            <w:r w:rsidRPr="000D0E8D">
              <w:rPr>
                <w:bCs/>
                <w:szCs w:val="24"/>
              </w:rPr>
              <w:t>Klaviatūr</w:t>
            </w:r>
            <w:r w:rsidR="000D0E8D" w:rsidRPr="000D0E8D">
              <w:rPr>
                <w:bCs/>
                <w:szCs w:val="24"/>
              </w:rPr>
              <w:t>ų</w:t>
            </w:r>
            <w:r w:rsidRPr="000D0E8D">
              <w:rPr>
                <w:bCs/>
                <w:szCs w:val="24"/>
              </w:rPr>
              <w:t xml:space="preserve"> ir pel</w:t>
            </w:r>
            <w:r w:rsidR="000D0E8D" w:rsidRPr="000D0E8D">
              <w:rPr>
                <w:bCs/>
                <w:szCs w:val="24"/>
              </w:rPr>
              <w:t>ių</w:t>
            </w:r>
            <w:r w:rsidRPr="000D0E8D">
              <w:rPr>
                <w:bCs/>
                <w:szCs w:val="24"/>
              </w:rPr>
              <w:t xml:space="preserve"> komplektai</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0A44DB5A"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1E1C12">
              <w:rPr>
                <w:kern w:val="2"/>
                <w:szCs w:val="24"/>
              </w:rPr>
              <w:t>balandžio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EA857A8" w:rsidR="005B4B2A" w:rsidRDefault="00DD3BB5" w:rsidP="00727C83">
            <w:pPr>
              <w:jc w:val="center"/>
              <w:rPr>
                <w:kern w:val="2"/>
                <w:szCs w:val="24"/>
              </w:rPr>
            </w:pPr>
            <w:r>
              <w:rPr>
                <w:kern w:val="2"/>
                <w:szCs w:val="24"/>
              </w:rPr>
              <w:t>4040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1E1C12"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77ADB4" w14:textId="77777777" w:rsidR="001E1C12" w:rsidRPr="001E1C12" w:rsidRDefault="001E1C12" w:rsidP="001E1C12">
            <w:pPr>
              <w:rPr>
                <w:color w:val="000000" w:themeColor="text1"/>
                <w:kern w:val="2"/>
                <w:szCs w:val="24"/>
              </w:rPr>
            </w:pPr>
            <w:r w:rsidRPr="001E1C12">
              <w:rPr>
                <w:color w:val="000000" w:themeColor="text1"/>
                <w:kern w:val="2"/>
                <w:szCs w:val="24"/>
              </w:rPr>
              <w:t xml:space="preserve">Informacinių technologijų ir ryšių sistemų eksploatavimo </w:t>
            </w:r>
          </w:p>
          <w:p w14:paraId="484FC64E" w14:textId="77777777" w:rsidR="001E1C12" w:rsidRPr="001E1C12" w:rsidRDefault="001E1C12" w:rsidP="001E1C12">
            <w:pPr>
              <w:rPr>
                <w:color w:val="000000" w:themeColor="text1"/>
                <w:kern w:val="2"/>
                <w:szCs w:val="24"/>
              </w:rPr>
            </w:pPr>
            <w:r w:rsidRPr="001E1C12">
              <w:rPr>
                <w:color w:val="000000" w:themeColor="text1"/>
                <w:kern w:val="2"/>
                <w:szCs w:val="24"/>
              </w:rPr>
              <w:t>specialistas Robertas Bardauskas</w:t>
            </w:r>
          </w:p>
          <w:p w14:paraId="2E059C94" w14:textId="47B6AF11" w:rsidR="00B62919" w:rsidRPr="00B62919" w:rsidRDefault="001E1C12" w:rsidP="001E1C12">
            <w:pPr>
              <w:rPr>
                <w:kern w:val="2"/>
                <w:szCs w:val="24"/>
              </w:rPr>
            </w:pPr>
            <w:r>
              <w:rPr>
                <w:color w:val="000000" w:themeColor="text1"/>
                <w:kern w:val="2"/>
                <w:szCs w:val="24"/>
              </w:rPr>
              <w:t>T</w:t>
            </w:r>
            <w:r w:rsidRPr="001E1C12">
              <w:rPr>
                <w:color w:val="000000" w:themeColor="text1"/>
                <w:kern w:val="2"/>
                <w:szCs w:val="24"/>
              </w:rPr>
              <w:t xml:space="preserve">el. Nr. +370 602 49364 </w:t>
            </w:r>
          </w:p>
          <w:p w14:paraId="5661C65B" w14:textId="7EE2FC33" w:rsidR="00B62919" w:rsidRDefault="00B62919" w:rsidP="00B62919">
            <w:pPr>
              <w:rPr>
                <w:color w:val="4472C4"/>
                <w:kern w:val="2"/>
                <w:szCs w:val="24"/>
              </w:rPr>
            </w:pPr>
            <w:r w:rsidRPr="00B62919">
              <w:rPr>
                <w:kern w:val="2"/>
                <w:szCs w:val="24"/>
              </w:rPr>
              <w:t xml:space="preserve">El. p. </w:t>
            </w:r>
            <w:hyperlink r:id="rId12" w:history="1">
              <w:r w:rsidR="001E1C12" w:rsidRPr="00D57088">
                <w:rPr>
                  <w:rStyle w:val="Hipersaitas"/>
                </w:rPr>
                <w:t>robertas.bardauskas</w:t>
              </w:r>
              <w:r w:rsidR="001E1C12" w:rsidRPr="00D57088">
                <w:rPr>
                  <w:rStyle w:val="Hipersaitas"/>
                  <w:kern w:val="2"/>
                  <w:szCs w:val="24"/>
                </w:rPr>
                <w:t>@piia.lt</w:t>
              </w:r>
            </w:hyperlink>
            <w:r w:rsidR="00A03C2C">
              <w:rPr>
                <w:rStyle w:val="Hipersaitas"/>
                <w:color w:val="auto"/>
                <w:kern w:val="2"/>
                <w:szCs w:val="24"/>
              </w:rPr>
              <w:t xml:space="preserve"> </w:t>
            </w:r>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0A1379A6"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 xml:space="preserve">Pirkėjui </w:t>
            </w:r>
            <w:r w:rsidR="001E1C12">
              <w:rPr>
                <w:kern w:val="2"/>
                <w:szCs w:val="24"/>
              </w:rPr>
              <w:t>2</w:t>
            </w:r>
            <w:r w:rsidR="0098451E" w:rsidRPr="0098451E">
              <w:rPr>
                <w:kern w:val="2"/>
                <w:szCs w:val="24"/>
              </w:rPr>
              <w:t xml:space="preserve">0 vnt. </w:t>
            </w:r>
            <w:r w:rsidR="001E1C12" w:rsidRPr="000D0E8D">
              <w:rPr>
                <w:kern w:val="2"/>
                <w:szCs w:val="24"/>
              </w:rPr>
              <w:t>k</w:t>
            </w:r>
            <w:r w:rsidR="001E1C12" w:rsidRPr="000D0E8D">
              <w:rPr>
                <w:bCs/>
                <w:szCs w:val="24"/>
              </w:rPr>
              <w:t>laviatūr</w:t>
            </w:r>
            <w:r w:rsidR="000D0E8D" w:rsidRPr="000D0E8D">
              <w:rPr>
                <w:bCs/>
                <w:szCs w:val="24"/>
              </w:rPr>
              <w:t>ų</w:t>
            </w:r>
            <w:r w:rsidR="001E1C12" w:rsidRPr="000D0E8D">
              <w:rPr>
                <w:bCs/>
                <w:szCs w:val="24"/>
              </w:rPr>
              <w:t xml:space="preserve"> ir pel</w:t>
            </w:r>
            <w:r w:rsidR="000D0E8D" w:rsidRPr="000D0E8D">
              <w:rPr>
                <w:bCs/>
                <w:szCs w:val="24"/>
              </w:rPr>
              <w:t>ių</w:t>
            </w:r>
            <w:r w:rsidR="001E1C12" w:rsidRPr="000D0E8D">
              <w:rPr>
                <w:bCs/>
                <w:szCs w:val="24"/>
              </w:rPr>
              <w:t xml:space="preserve"> komplekt</w:t>
            </w:r>
            <w:r w:rsidR="000D0E8D" w:rsidRPr="000D0E8D">
              <w:rPr>
                <w:bCs/>
                <w:szCs w:val="24"/>
              </w:rPr>
              <w:t>ų</w:t>
            </w:r>
            <w:r w:rsidR="007474FD" w:rsidRPr="000D0E8D">
              <w:rPr>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3D570067" w:rsidR="005B4B2A" w:rsidRDefault="001E1C12" w:rsidP="00727C83">
            <w:pPr>
              <w:rPr>
                <w:kern w:val="2"/>
                <w:szCs w:val="24"/>
              </w:rPr>
            </w:pPr>
            <w:r w:rsidRPr="000D0E8D">
              <w:rPr>
                <w:bCs/>
                <w:szCs w:val="24"/>
              </w:rPr>
              <w:t>Klaviatūr</w:t>
            </w:r>
            <w:r w:rsidR="00D00EED" w:rsidRPr="000D0E8D">
              <w:rPr>
                <w:bCs/>
                <w:szCs w:val="24"/>
              </w:rPr>
              <w:t>ų</w:t>
            </w:r>
            <w:r w:rsidRPr="000D0E8D">
              <w:rPr>
                <w:bCs/>
                <w:szCs w:val="24"/>
              </w:rPr>
              <w:t xml:space="preserve"> ir pel</w:t>
            </w:r>
            <w:r w:rsidR="00D00EED" w:rsidRPr="000D0E8D">
              <w:rPr>
                <w:bCs/>
                <w:szCs w:val="24"/>
              </w:rPr>
              <w:t>ių</w:t>
            </w:r>
            <w:r w:rsidRPr="000D0E8D">
              <w:rPr>
                <w:bCs/>
                <w:szCs w:val="24"/>
              </w:rPr>
              <w:t xml:space="preserve"> komplektai</w:t>
            </w:r>
            <w:r w:rsidR="00727C83" w:rsidRPr="000D0E8D">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52E42A9A" w:rsidR="005B4B2A" w:rsidRPr="00D00EED" w:rsidRDefault="005B4B2A" w:rsidP="001E1C12">
            <w:pPr>
              <w:jc w:val="both"/>
              <w:rPr>
                <w:color w:val="000000" w:themeColor="text1"/>
                <w:szCs w:val="24"/>
              </w:rPr>
            </w:pPr>
            <w:r>
              <w:rPr>
                <w:kern w:val="2"/>
                <w:szCs w:val="24"/>
              </w:rPr>
              <w:t>Tiekėjas Prekes (visą Prekių kiekį) įsipareigoja pristatyti</w:t>
            </w:r>
            <w:r w:rsidR="007474FD">
              <w:rPr>
                <w:kern w:val="2"/>
                <w:szCs w:val="24"/>
              </w:rPr>
              <w:t xml:space="preserve"> </w:t>
            </w:r>
            <w:r w:rsidR="001E1C12" w:rsidRPr="000D0E8D">
              <w:rPr>
                <w:b/>
                <w:kern w:val="2"/>
                <w:szCs w:val="24"/>
              </w:rPr>
              <w:t xml:space="preserve">ne vėliau kaip per </w:t>
            </w:r>
            <w:r w:rsidR="00D00EED" w:rsidRPr="000D0E8D">
              <w:rPr>
                <w:b/>
                <w:kern w:val="2"/>
                <w:szCs w:val="24"/>
              </w:rPr>
              <w:t>10</w:t>
            </w:r>
            <w:r w:rsidR="001E1C12" w:rsidRPr="000D0E8D">
              <w:rPr>
                <w:b/>
                <w:kern w:val="2"/>
                <w:szCs w:val="24"/>
              </w:rPr>
              <w:t xml:space="preserve"> (</w:t>
            </w:r>
            <w:r w:rsidR="00D00EED" w:rsidRPr="000D0E8D">
              <w:rPr>
                <w:b/>
                <w:kern w:val="2"/>
                <w:szCs w:val="24"/>
              </w:rPr>
              <w:t>dešimt</w:t>
            </w:r>
            <w:r w:rsidR="001E1C12" w:rsidRPr="000D0E8D">
              <w:rPr>
                <w:b/>
                <w:kern w:val="2"/>
                <w:szCs w:val="24"/>
              </w:rPr>
              <w:t>) darbo dien</w:t>
            </w:r>
            <w:r w:rsidR="00D00EED" w:rsidRPr="000D0E8D">
              <w:rPr>
                <w:b/>
                <w:kern w:val="2"/>
                <w:szCs w:val="24"/>
              </w:rPr>
              <w:t>ų</w:t>
            </w:r>
            <w:r w:rsidR="001E1C12" w:rsidRPr="000D0E8D">
              <w:rPr>
                <w:kern w:val="2"/>
                <w:szCs w:val="24"/>
              </w:rPr>
              <w:t xml:space="preserve"> nuo Sutarties įsigaliojimo dienos šiuo adresu: Karaliaus Mindaugo g. 18, Rukla, Jonavos r.</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5B4B2A" w:rsidRDefault="005B4B2A" w:rsidP="00727C83">
            <w:pPr>
              <w:rPr>
                <w:kern w:val="2"/>
                <w:szCs w:val="24"/>
              </w:rPr>
            </w:pPr>
            <w:r>
              <w:rPr>
                <w:kern w:val="2"/>
                <w:szCs w:val="24"/>
              </w:rPr>
              <w:t>Netaikoma</w:t>
            </w:r>
          </w:p>
          <w:p w14:paraId="11010673" w14:textId="77777777" w:rsidR="005B4B2A" w:rsidRDefault="005B4B2A" w:rsidP="00727C83">
            <w:pPr>
              <w:rPr>
                <w:kern w:val="2"/>
                <w:szCs w:val="24"/>
              </w:rPr>
            </w:pP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5B4B2A" w:rsidRDefault="005B4B2A" w:rsidP="00727C83">
            <w:pPr>
              <w:rPr>
                <w:kern w:val="2"/>
                <w:szCs w:val="24"/>
              </w:rPr>
            </w:pPr>
            <w:r>
              <w:rPr>
                <w:kern w:val="2"/>
                <w:szCs w:val="24"/>
              </w:rPr>
              <w:t>Netaikoma</w:t>
            </w:r>
          </w:p>
          <w:p w14:paraId="68606368" w14:textId="77777777" w:rsidR="005B4B2A" w:rsidRDefault="005B4B2A" w:rsidP="00727C83">
            <w:pPr>
              <w:rPr>
                <w:kern w:val="2"/>
                <w:szCs w:val="24"/>
              </w:rPr>
            </w:pPr>
          </w:p>
          <w:p w14:paraId="5E549548" w14:textId="2E02D31B" w:rsidR="005B4B2A" w:rsidRDefault="005B4B2A" w:rsidP="00727C83">
            <w:pPr>
              <w:rPr>
                <w:kern w:val="2"/>
                <w:szCs w:val="24"/>
              </w:rPr>
            </w:pP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462D222B" w:rsidR="001F7F26" w:rsidRDefault="005F6A2B" w:rsidP="001F7F26">
            <w:pPr>
              <w:jc w:val="both"/>
              <w:rPr>
                <w:kern w:val="2"/>
                <w:szCs w:val="24"/>
              </w:rPr>
            </w:pPr>
            <w:r>
              <w:rPr>
                <w:kern w:val="2"/>
                <w:szCs w:val="24"/>
              </w:rPr>
              <w:t xml:space="preserve">1 komplekto </w:t>
            </w:r>
            <w:r w:rsidR="009F7B05">
              <w:rPr>
                <w:kern w:val="2"/>
                <w:szCs w:val="24"/>
              </w:rPr>
              <w:t xml:space="preserve">kaina yra </w:t>
            </w:r>
            <w:r w:rsidR="009F7B05">
              <w:rPr>
                <w:color w:val="4472C4"/>
                <w:kern w:val="2"/>
                <w:szCs w:val="24"/>
              </w:rPr>
              <w:t>(nurodyti sumą skaičiais)</w:t>
            </w:r>
            <w:r w:rsidR="009F7B05">
              <w:rPr>
                <w:kern w:val="2"/>
                <w:szCs w:val="24"/>
              </w:rPr>
              <w:t xml:space="preserve"> Eur</w:t>
            </w:r>
            <w:r w:rsidR="009F7B05">
              <w:rPr>
                <w:kern w:val="2"/>
                <w:szCs w:val="24"/>
              </w:rPr>
              <w:t xml:space="preserve"> su PVM.</w:t>
            </w:r>
            <w:bookmarkStart w:id="0" w:name="_GoBack"/>
            <w:bookmarkEnd w:id="0"/>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5B4B2A" w:rsidRDefault="005B4B2A" w:rsidP="00727C83">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5B4B2A" w:rsidRDefault="005B4B2A" w:rsidP="00727C83">
            <w:pPr>
              <w:rPr>
                <w:b/>
                <w:bCs/>
                <w:kern w:val="2"/>
                <w:szCs w:val="24"/>
              </w:rPr>
            </w:pPr>
          </w:p>
          <w:p w14:paraId="7058CC88" w14:textId="77777777" w:rsidR="005B4B2A" w:rsidRDefault="005B4B2A" w:rsidP="00727C8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77777777" w:rsidR="005B4B2A" w:rsidRPr="00022C3D" w:rsidRDefault="005B4B2A" w:rsidP="00727C83">
            <w:pPr>
              <w:rPr>
                <w:kern w:val="2"/>
                <w:szCs w:val="24"/>
              </w:rPr>
            </w:pPr>
            <w:r>
              <w:rPr>
                <w:kern w:val="2"/>
                <w:szCs w:val="24"/>
              </w:rPr>
              <w:t>5.3.1. dėl PVM tarifo pasikeitimo;</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7320D40B" w:rsidR="005B4B2A" w:rsidRDefault="005B4B2A" w:rsidP="00F41175">
            <w:pPr>
              <w:jc w:val="both"/>
              <w:rPr>
                <w:kern w:val="2"/>
                <w:szCs w:val="24"/>
              </w:rPr>
            </w:pPr>
            <w:r>
              <w:rPr>
                <w:kern w:val="2"/>
              </w:rPr>
              <w:t xml:space="preserve">Perskaičiavimas įforminamas Susitarimu ne vėliau kaip per </w:t>
            </w:r>
            <w:r w:rsidR="005413A4">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r w:rsidR="005413A4" w:rsidRPr="005413A4">
              <w:rPr>
                <w:kern w:val="2"/>
              </w:rPr>
              <w:t>.</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5B4B2A" w:rsidRDefault="005B4B2A" w:rsidP="00727C83">
            <w:pPr>
              <w:rPr>
                <w:kern w:val="2"/>
                <w:szCs w:val="24"/>
              </w:rPr>
            </w:pPr>
            <w:r>
              <w:rPr>
                <w:kern w:val="2"/>
                <w:szCs w:val="24"/>
              </w:rPr>
              <w:t>Netaikoma</w:t>
            </w:r>
          </w:p>
          <w:p w14:paraId="597C019B" w14:textId="77777777" w:rsidR="005B4B2A" w:rsidRDefault="005B4B2A" w:rsidP="00727C83">
            <w:pPr>
              <w:rPr>
                <w:kern w:val="2"/>
                <w:szCs w:val="24"/>
              </w:rPr>
            </w:pPr>
          </w:p>
          <w:p w14:paraId="5C8398D4" w14:textId="55CAC698" w:rsidR="005B4B2A" w:rsidRDefault="005B4B2A" w:rsidP="005413A4">
            <w:pPr>
              <w:rPr>
                <w:color w:val="4472C4"/>
                <w:kern w:val="2"/>
                <w:szCs w:val="24"/>
              </w:rPr>
            </w:pP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6040A5BF" w:rsidR="005B4B2A" w:rsidRPr="00F41175" w:rsidRDefault="005B4B2A" w:rsidP="00F41175">
            <w:pPr>
              <w:jc w:val="both"/>
              <w:rPr>
                <w:kern w:val="2"/>
                <w:szCs w:val="24"/>
              </w:rPr>
            </w:pPr>
            <w:r w:rsidRPr="00022C3D">
              <w:rPr>
                <w:kern w:val="2"/>
                <w:szCs w:val="24"/>
              </w:rPr>
              <w:t xml:space="preserve">1) įvykdžius visus sutartinius įsipareigojimus, sumokama visa Sutarties kaina; </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6056DE0C" w:rsidR="005B4B2A" w:rsidRPr="00EB3CCA" w:rsidRDefault="00D00EED" w:rsidP="00D00EED">
            <w:pPr>
              <w:jc w:val="both"/>
              <w:rPr>
                <w:color w:val="FF0000"/>
                <w:kern w:val="2"/>
                <w:szCs w:val="24"/>
              </w:rPr>
            </w:pPr>
            <w:r w:rsidRPr="00AF648F">
              <w:rPr>
                <w:kern w:val="2"/>
                <w:szCs w:val="24"/>
              </w:rPr>
              <w:t xml:space="preserve">Su Paslaugomis susijusioms prekėms nustatomas teisės aktuose nustatytas  garantinis terminas, kuris yra ne trumpesnis nei </w:t>
            </w:r>
            <w:r>
              <w:rPr>
                <w:kern w:val="2"/>
                <w:szCs w:val="24"/>
              </w:rPr>
              <w:t>36</w:t>
            </w:r>
            <w:r w:rsidRPr="00AF648F">
              <w:rPr>
                <w:kern w:val="2"/>
                <w:szCs w:val="24"/>
              </w:rPr>
              <w:t xml:space="preserve"> mėnesiai. Garantinis terminas, skaičiuojamas nuo Prekių perdavimo–</w:t>
            </w:r>
            <w:r w:rsidRPr="00AF648F">
              <w:rPr>
                <w:kern w:val="2"/>
                <w:szCs w:val="24"/>
              </w:rPr>
              <w:lastRenderedPageBreak/>
              <w:t>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 xml:space="preserve">9.9. Tiekėjui taikoma bauda dėl Pirkėjo simbolių, pavadinimo ir ženklo reklamoje ar rinkodaroje naudojimo reikalavimų nesilaikymo bei draudimo naudotis </w:t>
            </w:r>
            <w:r>
              <w:rPr>
                <w:b/>
                <w:bCs/>
                <w:kern w:val="2"/>
                <w:szCs w:val="24"/>
              </w:rPr>
              <w:lastRenderedPageBreak/>
              <w:t>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727C83">
            <w:pPr>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1</w:t>
            </w:r>
            <w:r>
              <w:rPr>
                <w:kern w:val="2"/>
                <w:szCs w:val="24"/>
              </w:rPr>
              <w:t xml:space="preserve">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5E620A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B2104D" w:rsidRPr="00B2104D">
              <w:rPr>
                <w:b/>
                <w:kern w:val="2"/>
                <w:szCs w:val="24"/>
              </w:rPr>
              <w:t>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2DD5752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papunkčiu</w:t>
            </w:r>
            <w:r w:rsidR="00655622">
              <w:rPr>
                <w:color w:val="000000"/>
                <w:kern w:val="2"/>
                <w:szCs w:val="24"/>
                <w:shd w:val="clear" w:color="auto" w:fill="FFFFFF"/>
              </w:rPr>
              <w:t>:</w:t>
            </w:r>
            <w:r>
              <w:rPr>
                <w:color w:val="000000"/>
                <w:kern w:val="2"/>
                <w:szCs w:val="24"/>
              </w:rPr>
              <w:t> </w:t>
            </w:r>
          </w:p>
          <w:p w14:paraId="25176579" w14:textId="77777777" w:rsidR="00C37F10" w:rsidRPr="00C37F10" w:rsidRDefault="00C37F10" w:rsidP="00C37F10">
            <w:pPr>
              <w:jc w:val="both"/>
              <w:rPr>
                <w:color w:val="000000"/>
                <w:kern w:val="2"/>
                <w:szCs w:val="24"/>
                <w:shd w:val="clear" w:color="auto" w:fill="FFFFFF"/>
              </w:rPr>
            </w:pPr>
            <w:r w:rsidRPr="00C37F10">
              <w:rPr>
                <w:color w:val="000000"/>
                <w:kern w:val="2"/>
                <w:szCs w:val="24"/>
                <w:shd w:val="clear" w:color="auto" w:fill="FFFFFF"/>
              </w:rPr>
              <w:t>4.4.4.1. prekei pagaminti sunaudojama mažiau gamtos išteklių, pakuotė pagaminta iš perdirbtų medžiagų;</w:t>
            </w:r>
          </w:p>
          <w:p w14:paraId="0D9C9A5E" w14:textId="77777777" w:rsidR="00C37F10" w:rsidRPr="00C37F10" w:rsidRDefault="00C37F10" w:rsidP="00C37F10">
            <w:pPr>
              <w:jc w:val="both"/>
              <w:rPr>
                <w:color w:val="000000"/>
                <w:kern w:val="2"/>
                <w:szCs w:val="24"/>
                <w:shd w:val="clear" w:color="auto" w:fill="FFFFFF"/>
              </w:rPr>
            </w:pPr>
            <w:r w:rsidRPr="00C37F10">
              <w:rPr>
                <w:color w:val="000000"/>
                <w:kern w:val="2"/>
                <w:szCs w:val="24"/>
                <w:shd w:val="clear" w:color="auto" w:fill="FFFFFF"/>
              </w:rPr>
              <w:lastRenderedPageBreak/>
              <w:t>4.4.4.4. prekė yra tvirta, ilgaamžė, funkcionali, ji ar jos sudedamosios dalys tinka naudoti daug kartų ir lengvai pataisomos, ir pakeičiamos;</w:t>
            </w:r>
          </w:p>
          <w:p w14:paraId="1201D7E2" w14:textId="4BDABF98" w:rsidR="005B4B2A" w:rsidRPr="00655622" w:rsidRDefault="00C37F10" w:rsidP="00C37F10">
            <w:pPr>
              <w:jc w:val="both"/>
              <w:rPr>
                <w:color w:val="000000"/>
                <w:kern w:val="2"/>
                <w:szCs w:val="24"/>
                <w:shd w:val="clear" w:color="auto" w:fill="FFFFFF"/>
              </w:rPr>
            </w:pPr>
            <w:r w:rsidRPr="00C37F10">
              <w:rPr>
                <w:color w:val="000000"/>
                <w:kern w:val="2"/>
                <w:szCs w:val="24"/>
                <w:shd w:val="clear" w:color="auto" w:fill="FFFFFF"/>
              </w:rPr>
              <w:t>4.4.4.5. prekė, virtusi atliekomis, tinka paruošti pakartotinai naudoti ar perdirbti.</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lastRenderedPageBreak/>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B6A6E">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B6A6E">
            <w:pPr>
              <w:rPr>
                <w:b/>
                <w:kern w:val="2"/>
                <w:szCs w:val="24"/>
              </w:rPr>
            </w:pPr>
            <w:r>
              <w:rPr>
                <w:b/>
                <w:kern w:val="2"/>
                <w:szCs w:val="24"/>
              </w:rPr>
              <w:t>14.1.</w:t>
            </w:r>
          </w:p>
        </w:tc>
        <w:tc>
          <w:tcPr>
            <w:tcW w:w="6835" w:type="dxa"/>
            <w:gridSpan w:val="3"/>
          </w:tcPr>
          <w:p w14:paraId="14B328A4" w14:textId="77777777" w:rsidR="00D51C0C" w:rsidRDefault="00D51C0C" w:rsidP="005B6A6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1E1C12" w:rsidRDefault="001E1C12">
      <w:pPr>
        <w:rPr>
          <w:kern w:val="2"/>
          <w:sz w:val="22"/>
          <w:szCs w:val="22"/>
          <w:lang w:val="en-US"/>
        </w:rPr>
      </w:pPr>
      <w:r>
        <w:rPr>
          <w:kern w:val="2"/>
          <w:sz w:val="22"/>
          <w:szCs w:val="22"/>
          <w:lang w:val="en-US"/>
        </w:rPr>
        <w:separator/>
      </w:r>
    </w:p>
  </w:endnote>
  <w:endnote w:type="continuationSeparator" w:id="0">
    <w:p w14:paraId="3B161C94" w14:textId="77777777" w:rsidR="001E1C12" w:rsidRDefault="001E1C12">
      <w:pPr>
        <w:rPr>
          <w:kern w:val="2"/>
          <w:sz w:val="22"/>
          <w:szCs w:val="22"/>
          <w:lang w:val="en-US"/>
        </w:rPr>
      </w:pPr>
      <w:r>
        <w:rPr>
          <w:kern w:val="2"/>
          <w:sz w:val="22"/>
          <w:szCs w:val="22"/>
          <w:lang w:val="en-US"/>
        </w:rPr>
        <w:continuationSeparator/>
      </w:r>
    </w:p>
  </w:endnote>
  <w:endnote w:type="continuationNotice" w:id="1">
    <w:p w14:paraId="455719CA" w14:textId="77777777" w:rsidR="001E1C12" w:rsidRDefault="001E1C1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1E1C12" w:rsidRDefault="001E1C1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1E1C12" w:rsidRDefault="001E1C1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1E1C12" w:rsidRDefault="001E1C1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1E1C12" w:rsidRDefault="001E1C12">
      <w:pPr>
        <w:rPr>
          <w:kern w:val="2"/>
          <w:sz w:val="22"/>
          <w:szCs w:val="22"/>
          <w:lang w:val="en-US"/>
        </w:rPr>
      </w:pPr>
      <w:r>
        <w:rPr>
          <w:kern w:val="2"/>
          <w:sz w:val="22"/>
          <w:szCs w:val="22"/>
          <w:lang w:val="en-US"/>
        </w:rPr>
        <w:separator/>
      </w:r>
    </w:p>
  </w:footnote>
  <w:footnote w:type="continuationSeparator" w:id="0">
    <w:p w14:paraId="2E8F48DE" w14:textId="77777777" w:rsidR="001E1C12" w:rsidRDefault="001E1C12">
      <w:pPr>
        <w:rPr>
          <w:kern w:val="2"/>
          <w:sz w:val="22"/>
          <w:szCs w:val="22"/>
          <w:lang w:val="en-US"/>
        </w:rPr>
      </w:pPr>
      <w:r>
        <w:rPr>
          <w:kern w:val="2"/>
          <w:sz w:val="22"/>
          <w:szCs w:val="22"/>
          <w:lang w:val="en-US"/>
        </w:rPr>
        <w:continuationSeparator/>
      </w:r>
    </w:p>
  </w:footnote>
  <w:footnote w:type="continuationNotice" w:id="1">
    <w:p w14:paraId="623E181B" w14:textId="77777777" w:rsidR="001E1C12" w:rsidRDefault="001E1C1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1E1C12" w:rsidRDefault="001E1C1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1E1C12" w:rsidRDefault="001E1C12">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1E1C12" w:rsidRDefault="001E1C1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1E1C12" w:rsidRDefault="001E1C1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957"/>
    <w:rsid w:val="000D0E8D"/>
    <w:rsid w:val="00130A6F"/>
    <w:rsid w:val="00155748"/>
    <w:rsid w:val="001B2EB7"/>
    <w:rsid w:val="001E1C12"/>
    <w:rsid w:val="001F7F26"/>
    <w:rsid w:val="002A03FF"/>
    <w:rsid w:val="002C4683"/>
    <w:rsid w:val="003060AB"/>
    <w:rsid w:val="003A7150"/>
    <w:rsid w:val="004A67D9"/>
    <w:rsid w:val="00507F9F"/>
    <w:rsid w:val="005413A4"/>
    <w:rsid w:val="00573BAB"/>
    <w:rsid w:val="005B4B2A"/>
    <w:rsid w:val="005F6A2B"/>
    <w:rsid w:val="0060776F"/>
    <w:rsid w:val="00655622"/>
    <w:rsid w:val="00655FA8"/>
    <w:rsid w:val="006D59D1"/>
    <w:rsid w:val="00704CA1"/>
    <w:rsid w:val="00727C83"/>
    <w:rsid w:val="007474FD"/>
    <w:rsid w:val="007D0D83"/>
    <w:rsid w:val="00872E9C"/>
    <w:rsid w:val="00876BBA"/>
    <w:rsid w:val="00926E36"/>
    <w:rsid w:val="0094751D"/>
    <w:rsid w:val="00960963"/>
    <w:rsid w:val="00962C24"/>
    <w:rsid w:val="009812E0"/>
    <w:rsid w:val="0098451E"/>
    <w:rsid w:val="009A46C8"/>
    <w:rsid w:val="009F634C"/>
    <w:rsid w:val="009F7B05"/>
    <w:rsid w:val="00A03C2C"/>
    <w:rsid w:val="00A42FA7"/>
    <w:rsid w:val="00A80BD6"/>
    <w:rsid w:val="00A80FFF"/>
    <w:rsid w:val="00AD4D60"/>
    <w:rsid w:val="00AF7C9E"/>
    <w:rsid w:val="00B2104D"/>
    <w:rsid w:val="00B54D30"/>
    <w:rsid w:val="00B62919"/>
    <w:rsid w:val="00BE4317"/>
    <w:rsid w:val="00BF1D9C"/>
    <w:rsid w:val="00C20551"/>
    <w:rsid w:val="00C37F10"/>
    <w:rsid w:val="00D00EED"/>
    <w:rsid w:val="00D139A6"/>
    <w:rsid w:val="00D51C0C"/>
    <w:rsid w:val="00DC1C44"/>
    <w:rsid w:val="00DD3BB5"/>
    <w:rsid w:val="00E14181"/>
    <w:rsid w:val="00EB200E"/>
    <w:rsid w:val="00EB3CCA"/>
    <w:rsid w:val="00EC2681"/>
    <w:rsid w:val="00EE4CC0"/>
    <w:rsid w:val="00F4117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obertas.bardauskas@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infopath/2007/PartnerControls"/>
    <ds:schemaRef ds:uri="http://schemas.microsoft.com/office/2006/documentManagement/types"/>
    <ds:schemaRef ds:uri="http://schemas.openxmlformats.org/package/2006/metadata/core-properties"/>
    <ds:schemaRef ds:uri="http://purl.org/dc/dcmitype/"/>
    <ds:schemaRef ds:uri="http://schemas.microsoft.com/office/2006/metadata/properties"/>
    <ds:schemaRef ds:uri="http://www.w3.org/XML/1998/namespace"/>
    <ds:schemaRef ds:uri="1dfd7ada-1fc0-4ec4-a980-6dd88fb76a22"/>
    <ds:schemaRef ds:uri="d44e4088-9f89-4dfc-868c-5b1bb7340ab6"/>
    <ds:schemaRef ds:uri="http://purl.org/dc/terms/"/>
    <ds:schemaRef ds:uri="http://purl.org/dc/elements/1.1/"/>
  </ds:schemaRefs>
</ds:datastoreItem>
</file>

<file path=customXml/itemProps4.xml><?xml version="1.0" encoding="utf-8"?>
<ds:datastoreItem xmlns:ds="http://schemas.openxmlformats.org/officeDocument/2006/customXml" ds:itemID="{BD5FCFFA-2A9E-4CE9-AADD-35A7804AB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61340</Words>
  <Characters>34965</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2026-04-14T12:46:00Z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